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仿宋" w:hAnsi="仿宋" w:eastAsia="仿宋" w:cs="仿宋"/>
          <w:b/>
          <w:bCs/>
          <w:sz w:val="36"/>
          <w:szCs w:val="36"/>
          <w:u w:val="single"/>
        </w:rPr>
      </w:pPr>
      <w:bookmarkStart w:id="4" w:name="_GoBack"/>
      <w:bookmarkEnd w:id="4"/>
      <w:r>
        <w:rPr>
          <w:rFonts w:hint="eastAsia" w:ascii="仿宋" w:hAnsi="仿宋" w:eastAsia="仿宋" w:cs="仿宋"/>
          <w:b/>
          <w:bCs/>
          <w:sz w:val="36"/>
          <w:szCs w:val="36"/>
          <w:u w:val="single"/>
        </w:rPr>
        <w:t>S227石渠线宜牛乡至德格县打滚镇段公路改建工程、S227石渠线呷衣乡至宜牛段公路改建工程</w:t>
      </w:r>
    </w:p>
    <w:p>
      <w:pPr>
        <w:spacing w:line="600" w:lineRule="exact"/>
        <w:jc w:val="center"/>
        <w:rPr>
          <w:rFonts w:hint="eastAsia" w:eastAsia="仿宋_GB2312"/>
          <w:b/>
          <w:bCs/>
          <w:sz w:val="36"/>
          <w:szCs w:val="36"/>
        </w:rPr>
      </w:pP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both"/>
        <w:rPr>
          <w:rFonts w:hint="eastAsia" w:ascii="仿宋_GB2312" w:hAnsi="宋体" w:eastAsia="黑体"/>
          <w:b/>
          <w:sz w:val="32"/>
          <w:szCs w:val="32"/>
        </w:rPr>
      </w:pPr>
    </w:p>
    <w:p>
      <w:pPr>
        <w:pStyle w:val="2"/>
        <w:rPr>
          <w:rFonts w:hint="eastAsia" w:ascii="仿宋_GB2312" w:hAnsi="宋体" w:eastAsia="黑体"/>
          <w:b/>
          <w:sz w:val="32"/>
          <w:szCs w:val="32"/>
        </w:rPr>
      </w:pPr>
    </w:p>
    <w:p>
      <w:pPr>
        <w:rPr>
          <w:rFonts w:hint="eastAsia" w:ascii="仿宋_GB2312" w:hAnsi="宋体" w:eastAsia="黑体"/>
          <w:b/>
          <w:sz w:val="32"/>
          <w:szCs w:val="32"/>
        </w:rPr>
      </w:pPr>
    </w:p>
    <w:p>
      <w:pPr>
        <w:pStyle w:val="2"/>
        <w:rPr>
          <w:rFonts w:hint="eastAsia"/>
        </w:rPr>
      </w:pPr>
    </w:p>
    <w:p>
      <w:pPr>
        <w:jc w:val="center"/>
        <w:rPr>
          <w:rFonts w:hint="eastAsia"/>
          <w:sz w:val="28"/>
          <w:szCs w:val="28"/>
        </w:rPr>
      </w:pPr>
      <w:r>
        <w:rPr>
          <w:rFonts w:hint="eastAsia" w:ascii="仿宋_GB2312" w:hAnsi="宋体" w:eastAsia="黑体"/>
          <w:b/>
          <w:sz w:val="32"/>
          <w:szCs w:val="32"/>
        </w:rPr>
        <w:t>一  报价函</w:t>
      </w: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S227石渠线宜牛乡至德格县打滚镇段公路改建工程、S227石渠线呷衣乡至宜牛段公路改建工程</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1170"/>
        <w:gridCol w:w="1346"/>
        <w:gridCol w:w="1320"/>
        <w:gridCol w:w="1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170" w:type="dxa"/>
            <w:noWrap w:val="0"/>
            <w:vAlign w:val="bottom"/>
          </w:tcPr>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使用</w:t>
            </w:r>
          </w:p>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天数</w:t>
            </w:r>
          </w:p>
        </w:tc>
        <w:tc>
          <w:tcPr>
            <w:tcW w:w="1346" w:type="dxa"/>
            <w:noWrap w:val="0"/>
            <w:vAlign w:val="bottom"/>
          </w:tcPr>
          <w:p>
            <w:pPr>
              <w:snapToGrid w:val="0"/>
              <w:spacing w:line="240" w:lineRule="auto"/>
              <w:jc w:val="center"/>
              <w:rPr>
                <w:rFonts w:hint="eastAsia" w:ascii="仿宋_GB2312" w:eastAsia="仿宋_GB2312"/>
                <w:sz w:val="24"/>
                <w:lang w:eastAsia="zh-CN"/>
              </w:rPr>
            </w:pPr>
            <w:r>
              <w:rPr>
                <w:rFonts w:hint="eastAsia" w:ascii="仿宋_GB2312" w:eastAsia="仿宋_GB2312"/>
                <w:sz w:val="24"/>
                <w:lang w:eastAsia="zh-CN"/>
              </w:rPr>
              <w:t>需求</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rPr>
              <w:t>数量</w:t>
            </w:r>
          </w:p>
        </w:tc>
        <w:tc>
          <w:tcPr>
            <w:tcW w:w="132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限价</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（元）</w:t>
            </w:r>
          </w:p>
        </w:tc>
        <w:tc>
          <w:tcPr>
            <w:tcW w:w="116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noWrap w:val="0"/>
            <w:vAlign w:val="center"/>
          </w:tcPr>
          <w:p>
            <w:pPr>
              <w:snapToGrid w:val="0"/>
              <w:spacing w:line="240" w:lineRule="auto"/>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技术工人（含食宿费）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20天</w:t>
            </w:r>
          </w:p>
        </w:tc>
        <w:tc>
          <w:tcPr>
            <w:tcW w:w="1346"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2人</w:t>
            </w:r>
          </w:p>
        </w:tc>
        <w:tc>
          <w:tcPr>
            <w:tcW w:w="132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500</w:t>
            </w:r>
          </w:p>
        </w:tc>
        <w:tc>
          <w:tcPr>
            <w:tcW w:w="116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9" w:hRule="atLeast"/>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838"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面包车（含一名司机、过路费、油费及食宿费）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20天</w:t>
            </w:r>
          </w:p>
        </w:tc>
        <w:tc>
          <w:tcPr>
            <w:tcW w:w="1346"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1辆</w:t>
            </w:r>
          </w:p>
        </w:tc>
        <w:tc>
          <w:tcPr>
            <w:tcW w:w="132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800</w:t>
            </w:r>
          </w:p>
        </w:tc>
        <w:tc>
          <w:tcPr>
            <w:tcW w:w="116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荷载试验加载车</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8天</w:t>
            </w:r>
          </w:p>
        </w:tc>
        <w:tc>
          <w:tcPr>
            <w:tcW w:w="1346"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2辆</w:t>
            </w:r>
          </w:p>
        </w:tc>
        <w:tc>
          <w:tcPr>
            <w:tcW w:w="132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rPr>
              <w:t>2800</w:t>
            </w:r>
          </w:p>
        </w:tc>
        <w:tc>
          <w:tcPr>
            <w:tcW w:w="116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2838"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安全员（含食宿费）</w:t>
            </w:r>
          </w:p>
        </w:tc>
        <w:tc>
          <w:tcPr>
            <w:tcW w:w="1170"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20天</w:t>
            </w:r>
          </w:p>
        </w:tc>
        <w:tc>
          <w:tcPr>
            <w:tcW w:w="1346"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3人</w:t>
            </w:r>
          </w:p>
        </w:tc>
        <w:tc>
          <w:tcPr>
            <w:tcW w:w="1320"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400</w:t>
            </w:r>
          </w:p>
        </w:tc>
        <w:tc>
          <w:tcPr>
            <w:tcW w:w="116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w:t>
            </w:r>
          </w:p>
        </w:tc>
        <w:tc>
          <w:tcPr>
            <w:tcW w:w="2838" w:type="dxa"/>
            <w:noWrap w:val="0"/>
            <w:vAlign w:val="center"/>
          </w:tcPr>
          <w:p>
            <w:pPr>
              <w:snapToGrid w:val="0"/>
              <w:spacing w:line="240" w:lineRule="auto"/>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安全防护设施</w:t>
            </w:r>
          </w:p>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（锥形桶、标识牌、爆闪灯）</w:t>
            </w:r>
          </w:p>
        </w:tc>
        <w:tc>
          <w:tcPr>
            <w:tcW w:w="1170"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20天</w:t>
            </w:r>
          </w:p>
        </w:tc>
        <w:tc>
          <w:tcPr>
            <w:tcW w:w="1346"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1套</w:t>
            </w:r>
          </w:p>
        </w:tc>
        <w:tc>
          <w:tcPr>
            <w:tcW w:w="1320" w:type="dxa"/>
            <w:noWrap w:val="0"/>
            <w:vAlign w:val="center"/>
          </w:tcPr>
          <w:p>
            <w:pPr>
              <w:snapToGrid w:val="0"/>
              <w:spacing w:line="24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100</w:t>
            </w:r>
          </w:p>
        </w:tc>
        <w:tc>
          <w:tcPr>
            <w:tcW w:w="116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4996" w:type="dxa"/>
            <w:gridSpan w:val="4"/>
            <w:tcBorders>
              <w:lef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p>
        </w:tc>
      </w:tr>
    </w:tbl>
    <w:p>
      <w:pPr>
        <w:keepNext w:val="0"/>
        <w:keepLines w:val="0"/>
        <w:pageBreakBefore w:val="0"/>
        <w:kinsoku/>
        <w:wordWrap/>
        <w:overflowPunct/>
        <w:topLinePunct w:val="0"/>
        <w:autoSpaceDE/>
        <w:autoSpaceDN/>
        <w:bidi w:val="0"/>
        <w:adjustRightInd/>
        <w:snapToGrid w:val="0"/>
        <w:spacing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20</w:t>
      </w:r>
      <w:r>
        <w:rPr>
          <w:rFonts w:hint="eastAsia" w:ascii="仿宋_GB2312" w:eastAsia="仿宋_GB2312"/>
          <w:sz w:val="24"/>
          <w:szCs w:val="24"/>
        </w:rPr>
        <w:t>日历天</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lang w:val="en-US" w:eastAsia="zh-CN"/>
        </w:rPr>
      </w:pPr>
      <w:r>
        <w:rPr>
          <w:rFonts w:hint="eastAsia" w:ascii="仿宋_GB2312" w:eastAsia="仿宋_GB2312"/>
          <w:sz w:val="24"/>
          <w:lang w:val="en-US" w:eastAsia="zh-CN"/>
        </w:rPr>
        <w:t xml:space="preserve">        联系人：              联系电话：            联系地址：   </w:t>
      </w:r>
    </w:p>
    <w:p>
      <w:pPr>
        <w:rPr>
          <w:rFonts w:hint="eastAsia"/>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供应商名称：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eastAsia="仿宋_GB2312"/>
          <w:sz w:val="24"/>
        </w:rPr>
      </w:pPr>
      <w:r>
        <w:rPr>
          <w:rFonts w:hint="eastAsia" w:ascii="仿宋_GB2312" w:eastAsia="仿宋_GB2312"/>
          <w:sz w:val="24"/>
        </w:rPr>
        <w:t>20</w:t>
      </w:r>
      <w:r>
        <w:rPr>
          <w:rFonts w:hint="eastAsia" w:ascii="仿宋_GB2312" w:eastAsia="仿宋_GB2312"/>
          <w:sz w:val="24"/>
          <w:lang w:val="en-US" w:eastAsia="zh-CN"/>
        </w:rPr>
        <w:t>22</w:t>
      </w:r>
      <w:r>
        <w:rPr>
          <w:rFonts w:hint="eastAsia" w:ascii="仿宋_GB2312" w:eastAsia="仿宋_GB2312"/>
          <w:sz w:val="24"/>
        </w:rPr>
        <w:t>年  月  日</w:t>
      </w:r>
    </w:p>
    <w:p>
      <w:pPr>
        <w:pStyle w:val="2"/>
        <w:rPr>
          <w:rFonts w:hint="eastAsia" w:ascii="仿宋_GB2312" w:eastAsia="仿宋_GB2312"/>
          <w:sz w:val="24"/>
        </w:rPr>
      </w:pPr>
    </w:p>
    <w:p>
      <w:pPr>
        <w:pStyle w:val="2"/>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headerReference r:id="rId3" w:type="default"/>
          <w:footerReference r:id="rId4" w:type="default"/>
          <w:footerReference r:id="rId5" w:type="even"/>
          <w:pgSz w:w="11906" w:h="16838"/>
          <w:pgMar w:top="113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5755CE9"/>
    <w:rsid w:val="05844AE6"/>
    <w:rsid w:val="092D2D7D"/>
    <w:rsid w:val="0B2A325E"/>
    <w:rsid w:val="0B5535EC"/>
    <w:rsid w:val="0C3924EF"/>
    <w:rsid w:val="0D690580"/>
    <w:rsid w:val="0E28096A"/>
    <w:rsid w:val="105038CD"/>
    <w:rsid w:val="128360CF"/>
    <w:rsid w:val="16734185"/>
    <w:rsid w:val="17BB0D51"/>
    <w:rsid w:val="180566C2"/>
    <w:rsid w:val="18DA187F"/>
    <w:rsid w:val="190A3008"/>
    <w:rsid w:val="1AD51DE1"/>
    <w:rsid w:val="1CAF0084"/>
    <w:rsid w:val="1CE61ACF"/>
    <w:rsid w:val="1ECD5299"/>
    <w:rsid w:val="266E4A01"/>
    <w:rsid w:val="27082553"/>
    <w:rsid w:val="29474207"/>
    <w:rsid w:val="298C2DA5"/>
    <w:rsid w:val="2C4461F0"/>
    <w:rsid w:val="2D2F7006"/>
    <w:rsid w:val="2F92093C"/>
    <w:rsid w:val="30041CB9"/>
    <w:rsid w:val="32453814"/>
    <w:rsid w:val="326F1DF0"/>
    <w:rsid w:val="335C2DA1"/>
    <w:rsid w:val="33A00B44"/>
    <w:rsid w:val="33C720AB"/>
    <w:rsid w:val="33F57BF9"/>
    <w:rsid w:val="34555581"/>
    <w:rsid w:val="34F44C3B"/>
    <w:rsid w:val="35F23F03"/>
    <w:rsid w:val="370A4D6D"/>
    <w:rsid w:val="37282C09"/>
    <w:rsid w:val="37CA6EBC"/>
    <w:rsid w:val="390C5C75"/>
    <w:rsid w:val="39112874"/>
    <w:rsid w:val="39CA1A2B"/>
    <w:rsid w:val="3BBA0696"/>
    <w:rsid w:val="3CAF5C0A"/>
    <w:rsid w:val="3F31561F"/>
    <w:rsid w:val="400246E8"/>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EB75B7F"/>
    <w:rsid w:val="5F9D1182"/>
    <w:rsid w:val="604641C1"/>
    <w:rsid w:val="60874357"/>
    <w:rsid w:val="61192603"/>
    <w:rsid w:val="623B53A2"/>
    <w:rsid w:val="64100E4A"/>
    <w:rsid w:val="642B176B"/>
    <w:rsid w:val="661F43D6"/>
    <w:rsid w:val="663A5B2E"/>
    <w:rsid w:val="69EA387A"/>
    <w:rsid w:val="6BDF07B3"/>
    <w:rsid w:val="6E55366C"/>
    <w:rsid w:val="70467A08"/>
    <w:rsid w:val="71671D7B"/>
    <w:rsid w:val="71D26668"/>
    <w:rsid w:val="730A3BF2"/>
    <w:rsid w:val="74907AD9"/>
    <w:rsid w:val="75125EE1"/>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1991</Words>
  <Characters>2194</Characters>
  <Lines>100</Lines>
  <Paragraphs>28</Paragraphs>
  <TotalTime>9</TotalTime>
  <ScaleCrop>false</ScaleCrop>
  <LinksUpToDate>false</LinksUpToDate>
  <CharactersWithSpaces>2793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2022-09-28T08:52:52Z</cp:lastPrinted>
  <dcterms:modified xsi:type="dcterms:W3CDTF">2022-09-30T06:04:21Z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05A3E74EAA4644329A68E5B4D9AC6029</vt:lpwstr>
  </property>
</Properties>
</file>